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CBBF1A" w14:textId="77777777" w:rsidR="005714E3" w:rsidRDefault="005714E3"/>
    <w:p w14:paraId="0ACBBF1B" w14:textId="67DE35E2" w:rsidR="005714E3" w:rsidRDefault="00273761">
      <w:pPr>
        <w:jc w:val="right"/>
        <w:rPr>
          <w:i/>
          <w:iCs/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 xml:space="preserve">Załącznik nr </w:t>
      </w:r>
      <w:r w:rsidR="008328E4">
        <w:rPr>
          <w:b/>
          <w:bCs/>
          <w:i/>
          <w:iCs/>
          <w:sz w:val="28"/>
          <w:szCs w:val="28"/>
        </w:rPr>
        <w:t>7</w:t>
      </w:r>
      <w:r>
        <w:rPr>
          <w:b/>
          <w:bCs/>
          <w:i/>
          <w:iCs/>
          <w:sz w:val="28"/>
          <w:szCs w:val="28"/>
        </w:rPr>
        <w:br/>
      </w:r>
      <w:r>
        <w:rPr>
          <w:i/>
          <w:iCs/>
          <w:sz w:val="28"/>
          <w:szCs w:val="28"/>
        </w:rPr>
        <w:t>do zapytania ofertowego nr</w:t>
      </w:r>
      <w:r w:rsidR="005A36C2">
        <w:rPr>
          <w:i/>
          <w:iCs/>
          <w:sz w:val="28"/>
          <w:szCs w:val="28"/>
        </w:rPr>
        <w:t xml:space="preserve"> 1</w:t>
      </w:r>
      <w:r>
        <w:rPr>
          <w:i/>
          <w:iCs/>
          <w:sz w:val="28"/>
          <w:szCs w:val="28"/>
        </w:rPr>
        <w:t>/2026</w:t>
      </w:r>
      <w:r w:rsidR="005A36C2">
        <w:rPr>
          <w:i/>
          <w:iCs/>
          <w:sz w:val="28"/>
          <w:szCs w:val="28"/>
        </w:rPr>
        <w:t>/FENG</w:t>
      </w:r>
    </w:p>
    <w:p w14:paraId="0ACBBF1C" w14:textId="77777777" w:rsidR="005714E3" w:rsidRDefault="005714E3">
      <w:pPr>
        <w:jc w:val="both"/>
      </w:pPr>
    </w:p>
    <w:p w14:paraId="0ACBBF1D" w14:textId="77777777" w:rsidR="005714E3" w:rsidRDefault="00273761">
      <w:pPr>
        <w:jc w:val="both"/>
        <w:rPr>
          <w:highlight w:val="yellow"/>
        </w:rPr>
      </w:pPr>
      <w:r>
        <w:t>_______________________</w:t>
      </w:r>
      <w:r>
        <w:br/>
      </w:r>
      <w:r>
        <w:rPr>
          <w:i/>
          <w:iCs/>
        </w:rPr>
        <w:t>(nazwa i adres wykonawcy)</w:t>
      </w:r>
    </w:p>
    <w:p w14:paraId="0ACBBF1E" w14:textId="77777777" w:rsidR="005714E3" w:rsidRDefault="005714E3"/>
    <w:p w14:paraId="0ACBBF1F" w14:textId="77777777" w:rsidR="005714E3" w:rsidRDefault="00273761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STANDARDY PRZESTRZEGANIA KARTY PRAW PODSTAWOWYCH UNII EUROPEJSKIEJ PODCZAS REALIZACJI PROJEKTU</w:t>
      </w:r>
    </w:p>
    <w:p w14:paraId="0ACBBF20" w14:textId="77777777" w:rsidR="005714E3" w:rsidRDefault="00273761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W ramach realizacji projektu finansowanego ze środków publicznych i/lub środków Unii Europejskiej, wszyscy wykonawcy są zobowiązani do przestrzegania zasad wynikających z </w:t>
      </w:r>
      <w:r>
        <w:rPr>
          <w:b/>
          <w:bCs/>
          <w:sz w:val="24"/>
          <w:szCs w:val="24"/>
        </w:rPr>
        <w:t>Karty Praw Podstawowych Unii Europejskiej (2000/C 364/01)</w:t>
      </w:r>
      <w:r>
        <w:rPr>
          <w:sz w:val="24"/>
          <w:szCs w:val="24"/>
        </w:rPr>
        <w:t>.</w:t>
      </w:r>
    </w:p>
    <w:p w14:paraId="0ACBBF21" w14:textId="77777777" w:rsidR="005714E3" w:rsidRDefault="00273761">
      <w:pPr>
        <w:jc w:val="both"/>
        <w:rPr>
          <w:sz w:val="24"/>
          <w:szCs w:val="24"/>
        </w:rPr>
      </w:pPr>
      <w:r>
        <w:rPr>
          <w:sz w:val="24"/>
          <w:szCs w:val="24"/>
        </w:rPr>
        <w:t>Wykonawca respektuje następujące zasady Karty:</w:t>
      </w:r>
    </w:p>
    <w:p w14:paraId="0ACBBF22" w14:textId="77777777" w:rsidR="005714E3" w:rsidRDefault="0027376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poszanowanie i ochronę godności człowieka,</w:t>
      </w:r>
    </w:p>
    <w:p w14:paraId="0ACBBF23" w14:textId="77777777" w:rsidR="005714E3" w:rsidRDefault="0027376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poszanowanie integralności fizycznej i psychicznej,</w:t>
      </w:r>
    </w:p>
    <w:p w14:paraId="0ACBBF24" w14:textId="77777777" w:rsidR="005714E3" w:rsidRDefault="0027376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zakaz tortur, poniżającego traktowania i karania,</w:t>
      </w:r>
    </w:p>
    <w:p w14:paraId="0ACBBF25" w14:textId="77777777" w:rsidR="005714E3" w:rsidRDefault="0027376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zakaz niewolnictwa i pracy przymusowej,</w:t>
      </w:r>
    </w:p>
    <w:p w14:paraId="0ACBBF26" w14:textId="77777777" w:rsidR="005714E3" w:rsidRDefault="0027376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prawo do wolności i bezpieczeństwa osobistego,</w:t>
      </w:r>
    </w:p>
    <w:p w14:paraId="0ACBBF27" w14:textId="77777777" w:rsidR="005714E3" w:rsidRDefault="0027376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poszanowanie życia prywatnego i rodzinnego,</w:t>
      </w:r>
    </w:p>
    <w:p w14:paraId="0ACBBF28" w14:textId="77777777" w:rsidR="005714E3" w:rsidRDefault="0027376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ochronę danych osobowych,</w:t>
      </w:r>
    </w:p>
    <w:p w14:paraId="0ACBBF29" w14:textId="77777777" w:rsidR="005714E3" w:rsidRDefault="0027376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wolność myśli, sumienia i religii,</w:t>
      </w:r>
    </w:p>
    <w:p w14:paraId="0ACBBF2A" w14:textId="77777777" w:rsidR="005714E3" w:rsidRDefault="0027376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wolność wyboru zawodu i podejmowania pracy,</w:t>
      </w:r>
    </w:p>
    <w:p w14:paraId="0ACBBF2B" w14:textId="77777777" w:rsidR="005714E3" w:rsidRDefault="0027376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równość wobec prawa i zakaz dyskryminacji z jakichkolwiek przyczyn,</w:t>
      </w:r>
    </w:p>
    <w:p w14:paraId="0ACBBF2C" w14:textId="77777777" w:rsidR="005714E3" w:rsidRDefault="0027376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poszanowanie różnorodności kulturowej, religijnej i językowej,</w:t>
      </w:r>
    </w:p>
    <w:p w14:paraId="0ACBBF2D" w14:textId="77777777" w:rsidR="005714E3" w:rsidRDefault="0027376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równość kobiet i mężczyzn,</w:t>
      </w:r>
    </w:p>
    <w:p w14:paraId="0ACBBF2E" w14:textId="77777777" w:rsidR="005714E3" w:rsidRDefault="0027376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prawa osób starszych i integracja osób z niepełnosprawnościami,</w:t>
      </w:r>
    </w:p>
    <w:p w14:paraId="0ACBBF2F" w14:textId="77777777" w:rsidR="005714E3" w:rsidRDefault="0027376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prawa pracowników do informacji, konsultacji, rokowań i działań zbiorowych,</w:t>
      </w:r>
    </w:p>
    <w:p w14:paraId="0ACBBF30" w14:textId="77777777" w:rsidR="005714E3" w:rsidRDefault="0027376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ochronę w przypadku nieuzasadnionego zwolnienia,</w:t>
      </w:r>
    </w:p>
    <w:p w14:paraId="0ACBBF31" w14:textId="77777777" w:rsidR="005714E3" w:rsidRDefault="0027376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zapewnienie należytych i sprawiedliwych warunków pracy,</w:t>
      </w:r>
    </w:p>
    <w:p w14:paraId="0ACBBF32" w14:textId="77777777" w:rsidR="005714E3" w:rsidRDefault="0027376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zakaz pracy dzieci i ochrona młodocianych,</w:t>
      </w:r>
    </w:p>
    <w:p w14:paraId="0ACBBF33" w14:textId="77777777" w:rsidR="005714E3" w:rsidRDefault="0027376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promowanie równowagi między życiem zawodowym a prywatnym.</w:t>
      </w:r>
    </w:p>
    <w:p w14:paraId="0ACBBF34" w14:textId="77777777" w:rsidR="005714E3" w:rsidRDefault="00273761">
      <w:pPr>
        <w:spacing w:after="0" w:line="240" w:lineRule="auto"/>
        <w:rPr>
          <w:sz w:val="24"/>
          <w:szCs w:val="24"/>
        </w:rPr>
      </w:pPr>
      <w:r>
        <w:rPr>
          <w:sz w:val="24"/>
          <w:szCs w:val="24"/>
        </w:rPr>
        <w:t>Poniżej określa się minimalne standardy, które muszą być respektowane przez Wykonawcę  w trakcie realizacji projektu:</w:t>
      </w:r>
    </w:p>
    <w:p w14:paraId="0ACBBF35" w14:textId="77777777" w:rsidR="005714E3" w:rsidRDefault="005714E3">
      <w:pPr>
        <w:jc w:val="both"/>
        <w:rPr>
          <w:sz w:val="24"/>
          <w:szCs w:val="24"/>
        </w:rPr>
      </w:pPr>
    </w:p>
    <w:p w14:paraId="0ACBBF36" w14:textId="77777777" w:rsidR="005714E3" w:rsidRDefault="00273761">
      <w:pPr>
        <w:jc w:val="both"/>
        <w:rPr>
          <w:sz w:val="24"/>
          <w:szCs w:val="24"/>
        </w:rPr>
      </w:pPr>
      <w:r>
        <w:rPr>
          <w:sz w:val="24"/>
          <w:szCs w:val="24"/>
        </w:rPr>
        <w:t>Art. 1: Godność człowieka Wszystkie działania w ramach projektu będą prowadzone z poszanowaniem ochrony i godności człowieka, poprzez zapewnienie bezpiecznych i zdrowych warunków pracy dla wszystkich pracowników, niezależnie od płci, wieku czy pochodzenia.</w:t>
      </w:r>
    </w:p>
    <w:p w14:paraId="0ACBBF37" w14:textId="77777777" w:rsidR="005714E3" w:rsidRDefault="00273761">
      <w:pPr>
        <w:jc w:val="both"/>
        <w:rPr>
          <w:sz w:val="24"/>
          <w:szCs w:val="24"/>
        </w:rPr>
      </w:pPr>
      <w:r>
        <w:rPr>
          <w:sz w:val="24"/>
          <w:szCs w:val="24"/>
        </w:rPr>
        <w:t>Art. 3: Integralność osoby ludzkiej Działania realizowane w projekcie będą respektować prawa</w:t>
      </w:r>
    </w:p>
    <w:p w14:paraId="0ACBBF38" w14:textId="77777777" w:rsidR="005714E3" w:rsidRDefault="00273761">
      <w:pPr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integralności człowieka, zagwarantowane przez Konstytucję RP oraz polityki przeciwdziałania przemocy. Pracownicy będą mieli zapewnione godne i zgodne z umową warunki pracy.</w:t>
      </w:r>
    </w:p>
    <w:p w14:paraId="0ACBBF39" w14:textId="77777777" w:rsidR="005714E3" w:rsidRDefault="00273761">
      <w:pPr>
        <w:jc w:val="both"/>
        <w:rPr>
          <w:sz w:val="24"/>
          <w:szCs w:val="24"/>
        </w:rPr>
      </w:pPr>
      <w:r>
        <w:rPr>
          <w:sz w:val="24"/>
          <w:szCs w:val="24"/>
        </w:rPr>
        <w:t>Art. 4: Zakaz tortur i nieludzkiego traktowania Nasze działania będą przestrzegać wszelkich praw zapewniających etyczne i zgodne z prawem traktowanie wszystkich osób zaangażowanych w projekt.</w:t>
      </w:r>
    </w:p>
    <w:p w14:paraId="0ACBBF3A" w14:textId="77777777" w:rsidR="005714E3" w:rsidRDefault="00273761">
      <w:pPr>
        <w:jc w:val="both"/>
        <w:rPr>
          <w:sz w:val="24"/>
          <w:szCs w:val="24"/>
        </w:rPr>
      </w:pPr>
      <w:r>
        <w:rPr>
          <w:sz w:val="24"/>
          <w:szCs w:val="24"/>
        </w:rPr>
        <w:t>Art. 5: Zakaz niewolnictwa i pracy przymusowej Projekt będzie oparty na umowach zawieranych między wnioskodawcą a wszystkimi osobami współpracującymi przy projekcie, które będą respektowane przez cały okres jego realizacji.</w:t>
      </w:r>
    </w:p>
    <w:p w14:paraId="0ACBBF3B" w14:textId="77777777" w:rsidR="005714E3" w:rsidRDefault="00273761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Art. 6: Prawo do wolności i bezpieczeństwa osobistego Projekt zakłada zgodność z wolnością wyboru zawodu oraz zapewnia wszelkie względy bezpieczeństwa dla wszystkich współpracujących osób, poprzez polityki przeciwdziałania </w:t>
      </w:r>
      <w:proofErr w:type="spellStart"/>
      <w:r>
        <w:rPr>
          <w:sz w:val="24"/>
          <w:szCs w:val="24"/>
        </w:rPr>
        <w:t>mobbingowi</w:t>
      </w:r>
      <w:proofErr w:type="spellEnd"/>
      <w:r>
        <w:rPr>
          <w:sz w:val="24"/>
          <w:szCs w:val="24"/>
        </w:rPr>
        <w:t xml:space="preserve"> i molestowaniu seksualnemu oraz zapewnienie godnych warunków pracy. Wprowadzone będą transparentne procedury umożliwiające pracownikom aktywny udział w procesach decyzyjnych.</w:t>
      </w:r>
    </w:p>
    <w:p w14:paraId="0ACBBF3C" w14:textId="77777777" w:rsidR="005714E3" w:rsidRDefault="00273761">
      <w:pPr>
        <w:jc w:val="both"/>
        <w:rPr>
          <w:sz w:val="24"/>
          <w:szCs w:val="24"/>
        </w:rPr>
      </w:pPr>
      <w:r>
        <w:rPr>
          <w:sz w:val="24"/>
          <w:szCs w:val="24"/>
        </w:rPr>
        <w:t>Art. 7: Poszanowanie życia prywatnego i rodzinnego Działania w projekcie będą realizowane z uwzględnieniem elastycznych godzin pracy i urlopów opiekuńczych.</w:t>
      </w:r>
    </w:p>
    <w:p w14:paraId="0ACBBF3D" w14:textId="77777777" w:rsidR="005714E3" w:rsidRDefault="00273761">
      <w:pPr>
        <w:jc w:val="both"/>
        <w:rPr>
          <w:sz w:val="24"/>
          <w:szCs w:val="24"/>
        </w:rPr>
      </w:pPr>
      <w:r>
        <w:rPr>
          <w:sz w:val="24"/>
          <w:szCs w:val="24"/>
        </w:rPr>
        <w:t>Art. 8: Ochrona danych osobowych Działania w projekcie będą zgodne z regulacjami prawnymi dotyczącymi ochrony danych osobowych, w tym zasadami RODO i wewnętrznymi regulacjami.</w:t>
      </w:r>
    </w:p>
    <w:p w14:paraId="0ACBBF3E" w14:textId="77777777" w:rsidR="005714E3" w:rsidRDefault="00273761">
      <w:pPr>
        <w:jc w:val="both"/>
        <w:rPr>
          <w:sz w:val="24"/>
          <w:szCs w:val="24"/>
        </w:rPr>
      </w:pPr>
      <w:r>
        <w:rPr>
          <w:sz w:val="24"/>
          <w:szCs w:val="24"/>
        </w:rPr>
        <w:t>Art. 10: Wolność myśli, sumienia i religii Projekt będzie respektować prawa wolności myśli, sumienia i religii. Decyzje dotyczące zatrudnienia będą oparte na umiejętnościach, kwalifikacjach i doświadczeniu, a nie na płci, wieku, pochodzeniu etnicznym, orientacji seksualnej czy innych czynnikach.</w:t>
      </w:r>
    </w:p>
    <w:p w14:paraId="0ACBBF3F" w14:textId="77777777" w:rsidR="005714E3" w:rsidRDefault="00273761">
      <w:pPr>
        <w:jc w:val="both"/>
        <w:rPr>
          <w:sz w:val="24"/>
          <w:szCs w:val="24"/>
        </w:rPr>
      </w:pPr>
      <w:r>
        <w:rPr>
          <w:sz w:val="24"/>
          <w:szCs w:val="24"/>
        </w:rPr>
        <w:t>Art. 15: Wolność wyboru zawodu i prawo do podejmowania pracy Wszystkie decyzje dotyczące zatrudnienia, awansów, szkoleń i wynagrodzeń będą podejmowane na podstawie umiejętności, kwalifikacji i doświadczenia, zgodnie z zasadami równości i niedyskryminacji. Pracownicy będą mieli prawo do informacji, konsultacji oraz negocjacji, wspierane przez transparentne procedury i aktywny udział w procesach decyzyjnych.</w:t>
      </w:r>
    </w:p>
    <w:p w14:paraId="0ACBBF40" w14:textId="77777777" w:rsidR="005714E3" w:rsidRDefault="00273761">
      <w:pPr>
        <w:jc w:val="both"/>
        <w:rPr>
          <w:sz w:val="24"/>
          <w:szCs w:val="24"/>
        </w:rPr>
      </w:pPr>
      <w:r>
        <w:rPr>
          <w:sz w:val="24"/>
          <w:szCs w:val="24"/>
        </w:rPr>
        <w:t>Art. 20-23: Równość wobec prawa, niedyskryminacja, różnorodność kulturowa, religijna i językowa, równość kobiet i mężczyzn Projekt będzie zgodny z zasadami równości wobec prawa i niedyskryminacji, poprzez obiektywny proces rekrutacji, równe warunki pracy i wynagrodzenie oraz ochronę danych osobowych pracowników.</w:t>
      </w:r>
    </w:p>
    <w:p w14:paraId="0ACBBF41" w14:textId="77777777" w:rsidR="005714E3" w:rsidRDefault="00273761">
      <w:pPr>
        <w:jc w:val="both"/>
        <w:rPr>
          <w:sz w:val="24"/>
          <w:szCs w:val="24"/>
        </w:rPr>
      </w:pPr>
      <w:r>
        <w:rPr>
          <w:sz w:val="24"/>
          <w:szCs w:val="24"/>
        </w:rPr>
        <w:t>Art. 25-26: Prawo osób w podeszłym wieku i osób niepełnosprawnych Projekt jest neutralny pod względem praw starszych i osób niepełnosprawnych, jednak wszelkie potencjalne kwestie będą rozpatrywane zgodnie z obowiązującymi przepisami i dobrymi praktykami.</w:t>
      </w:r>
    </w:p>
    <w:p w14:paraId="0ACBBF42" w14:textId="77777777" w:rsidR="005714E3" w:rsidRDefault="00273761">
      <w:pPr>
        <w:jc w:val="both"/>
        <w:rPr>
          <w:sz w:val="24"/>
          <w:szCs w:val="24"/>
        </w:rPr>
      </w:pPr>
      <w:r>
        <w:rPr>
          <w:sz w:val="24"/>
          <w:szCs w:val="24"/>
        </w:rPr>
        <w:t>Art. 27-28: Prawo pracowników do informacji i konsultacji, prawo do rokowań i działań zbiorowych Projekt zakłada zgodność z prawem do informacji i konsultacji oraz prawem do negocjacji, wspierane przez transparentne procedury i aktywny udział pracowników w procesach decyzyjnych.</w:t>
      </w:r>
    </w:p>
    <w:p w14:paraId="0ACBBF43" w14:textId="77777777" w:rsidR="005714E3" w:rsidRDefault="00273761">
      <w:pPr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Art. 30-32: Ochrona w przypadku nieuzasadnionego zwolnienia z pracy, należyte i sprawiedliwe warunki pracy, zakaz pracy dzieci i ochrona młodocianych w pracy W projekcie będą przestrzegane wszelkie prawa pracy i ochrona pracownika, warunki współpracy będą ustalane za zgodą obu stron, zapewniając godne warunki pracy oraz bezpieczeństwo zdrowia psychicznego i fizycznego.</w:t>
      </w:r>
    </w:p>
    <w:p w14:paraId="0ACBBF44" w14:textId="77777777" w:rsidR="005714E3" w:rsidRDefault="00273761">
      <w:pPr>
        <w:jc w:val="both"/>
        <w:rPr>
          <w:sz w:val="24"/>
          <w:szCs w:val="24"/>
        </w:rPr>
      </w:pPr>
      <w:r>
        <w:rPr>
          <w:sz w:val="24"/>
          <w:szCs w:val="24"/>
        </w:rPr>
        <w:t>Art. 33: Życie rodzinne i zawodowe Projekt wspiera życie rodzinne i zawodowe poprzez elastyczne godziny pracy i urlopy opiekuńcze. Wszystkie działania projektowe będą realizowane zgodnie z zasadami równości i niedyskryminacji. Decyzje dotyczące zatrudnienia, awansów, szkoleń i wynagrodzeń będą podejmowane na podstawie umiejętności, kwalifikacji i doświadczenia. Realizacja działań pozwoli na budowę inkluzyjnego środowiska pracy, w którym respektowane są prawa wszystkich osób współtworzących projekt.</w:t>
      </w:r>
    </w:p>
    <w:p w14:paraId="0ACBBF45" w14:textId="77777777" w:rsidR="005714E3" w:rsidRDefault="00273761">
      <w:pPr>
        <w:jc w:val="both"/>
        <w:rPr>
          <w:sz w:val="24"/>
          <w:szCs w:val="24"/>
        </w:rPr>
      </w:pPr>
      <w:r>
        <w:rPr>
          <w:sz w:val="24"/>
          <w:szCs w:val="24"/>
        </w:rPr>
        <w:t>_________________</w:t>
      </w:r>
    </w:p>
    <w:p w14:paraId="0ACBBF46" w14:textId="77777777" w:rsidR="005714E3" w:rsidRDefault="005714E3">
      <w:pPr>
        <w:jc w:val="both"/>
        <w:rPr>
          <w:sz w:val="24"/>
          <w:szCs w:val="24"/>
        </w:rPr>
      </w:pPr>
    </w:p>
    <w:p w14:paraId="0ACBBF47" w14:textId="77777777" w:rsidR="005714E3" w:rsidRDefault="005714E3">
      <w:pPr>
        <w:jc w:val="both"/>
        <w:rPr>
          <w:sz w:val="24"/>
          <w:szCs w:val="24"/>
        </w:rPr>
      </w:pPr>
    </w:p>
    <w:p w14:paraId="0ACBBF48" w14:textId="77777777" w:rsidR="005714E3" w:rsidRDefault="00273761">
      <w:pPr>
        <w:rPr>
          <w:sz w:val="24"/>
          <w:szCs w:val="24"/>
        </w:rPr>
      </w:pPr>
      <w:r>
        <w:rPr>
          <w:sz w:val="24"/>
          <w:szCs w:val="24"/>
        </w:rPr>
        <w:t>Ja, niżej podpisany/a, działając w imieniu oferenta:</w:t>
      </w:r>
    </w:p>
    <w:p w14:paraId="0ACBBF49" w14:textId="77777777" w:rsidR="005714E3" w:rsidRDefault="005714E3">
      <w:pPr>
        <w:spacing w:after="60"/>
        <w:rPr>
          <w:sz w:val="24"/>
          <w:szCs w:val="24"/>
        </w:rPr>
      </w:pPr>
    </w:p>
    <w:p w14:paraId="0ACBBF4A" w14:textId="77777777" w:rsidR="005714E3" w:rsidRDefault="00273761">
      <w:pPr>
        <w:spacing w:after="60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</w:t>
      </w:r>
    </w:p>
    <w:p w14:paraId="0ACBBF4B" w14:textId="4B69153E" w:rsidR="005714E3" w:rsidRDefault="00273761">
      <w:pPr>
        <w:spacing w:after="60"/>
        <w:rPr>
          <w:sz w:val="24"/>
          <w:szCs w:val="24"/>
        </w:rPr>
      </w:pPr>
      <w:r>
        <w:rPr>
          <w:sz w:val="24"/>
          <w:szCs w:val="24"/>
        </w:rPr>
        <w:t xml:space="preserve">(Nazwa </w:t>
      </w:r>
      <w:r w:rsidR="000C4627">
        <w:rPr>
          <w:sz w:val="24"/>
          <w:szCs w:val="24"/>
        </w:rPr>
        <w:t>O</w:t>
      </w:r>
      <w:r>
        <w:rPr>
          <w:sz w:val="24"/>
          <w:szCs w:val="24"/>
        </w:rPr>
        <w:t>ferenta)</w:t>
      </w:r>
    </w:p>
    <w:p w14:paraId="0ACBBF4C" w14:textId="77777777" w:rsidR="005714E3" w:rsidRDefault="005714E3">
      <w:pPr>
        <w:rPr>
          <w:sz w:val="24"/>
          <w:szCs w:val="24"/>
        </w:rPr>
      </w:pPr>
    </w:p>
    <w:p w14:paraId="0ACBBF4D" w14:textId="31B7680C" w:rsidR="005714E3" w:rsidRDefault="00273761">
      <w:pPr>
        <w:rPr>
          <w:sz w:val="24"/>
          <w:szCs w:val="24"/>
        </w:rPr>
      </w:pPr>
      <w:r>
        <w:rPr>
          <w:sz w:val="24"/>
          <w:szCs w:val="24"/>
        </w:rPr>
        <w:t xml:space="preserve">z siedzibą </w:t>
      </w:r>
      <w:r w:rsidR="000C4627">
        <w:rPr>
          <w:sz w:val="24"/>
          <w:szCs w:val="24"/>
        </w:rPr>
        <w:t>w</w:t>
      </w:r>
      <w:r>
        <w:rPr>
          <w:sz w:val="24"/>
          <w:szCs w:val="24"/>
        </w:rPr>
        <w:t>:</w:t>
      </w:r>
    </w:p>
    <w:p w14:paraId="0ACBBF4E" w14:textId="77777777" w:rsidR="005714E3" w:rsidRDefault="00273761">
      <w:pPr>
        <w:spacing w:after="60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</w:t>
      </w:r>
    </w:p>
    <w:p w14:paraId="0ACBBF4F" w14:textId="77777777" w:rsidR="005714E3" w:rsidRDefault="00273761">
      <w:pPr>
        <w:spacing w:after="60"/>
        <w:rPr>
          <w:sz w:val="24"/>
          <w:szCs w:val="24"/>
        </w:rPr>
      </w:pPr>
      <w:r>
        <w:rPr>
          <w:sz w:val="24"/>
          <w:szCs w:val="24"/>
        </w:rPr>
        <w:t>(Adres)</w:t>
      </w:r>
    </w:p>
    <w:p w14:paraId="7B0092D0" w14:textId="0DEF2DE3" w:rsidR="000C4627" w:rsidRPr="000C4627" w:rsidRDefault="0020599D" w:rsidP="000C4627">
      <w:pPr>
        <w:jc w:val="both"/>
        <w:rPr>
          <w:sz w:val="24"/>
          <w:szCs w:val="24"/>
          <w:lang w:val="pl-PL"/>
        </w:rPr>
      </w:pPr>
      <w:r>
        <w:rPr>
          <w:sz w:val="24"/>
          <w:szCs w:val="24"/>
        </w:rPr>
        <w:t>n</w:t>
      </w:r>
      <w:r w:rsidR="00273761">
        <w:rPr>
          <w:sz w:val="24"/>
          <w:szCs w:val="24"/>
        </w:rPr>
        <w:t>iniejszym oświadczam, że zapoznałem/</w:t>
      </w:r>
      <w:proofErr w:type="spellStart"/>
      <w:r w:rsidR="00273761">
        <w:rPr>
          <w:sz w:val="24"/>
          <w:szCs w:val="24"/>
        </w:rPr>
        <w:t>am</w:t>
      </w:r>
      <w:proofErr w:type="spellEnd"/>
      <w:r w:rsidR="00273761">
        <w:rPr>
          <w:sz w:val="24"/>
          <w:szCs w:val="24"/>
        </w:rPr>
        <w:t xml:space="preserve"> się ze standardami określonymi powyżej i zobowiązuję się do ich przestrzegania w trakcie </w:t>
      </w:r>
      <w:r w:rsidR="000C4627" w:rsidRPr="000C4627">
        <w:rPr>
          <w:sz w:val="24"/>
          <w:szCs w:val="24"/>
          <w:lang w:val="pl-PL"/>
        </w:rPr>
        <w:t xml:space="preserve">realizacji projektu </w:t>
      </w:r>
      <w:r w:rsidRPr="001C119B">
        <w:rPr>
          <w:sz w:val="24"/>
          <w:szCs w:val="24"/>
        </w:rPr>
        <w:t>pn. „</w:t>
      </w:r>
      <w:r w:rsidRPr="001E1BAA">
        <w:rPr>
          <w:i/>
          <w:iCs/>
          <w:sz w:val="24"/>
          <w:szCs w:val="24"/>
        </w:rPr>
        <w:t>Poprawa efektywności energetycznej Hotelu Atlanta poprzez przedsięwzięcie termomodernizacyjne oraz inwestycję w</w:t>
      </w:r>
      <w:r>
        <w:rPr>
          <w:i/>
          <w:iCs/>
          <w:sz w:val="24"/>
          <w:szCs w:val="24"/>
        </w:rPr>
        <w:t xml:space="preserve"> </w:t>
      </w:r>
      <w:r w:rsidRPr="001E1BAA">
        <w:rPr>
          <w:i/>
          <w:iCs/>
          <w:sz w:val="24"/>
          <w:szCs w:val="24"/>
        </w:rPr>
        <w:t>odnawialne źródło energii.</w:t>
      </w:r>
      <w:r w:rsidRPr="001C119B">
        <w:rPr>
          <w:sz w:val="24"/>
          <w:szCs w:val="24"/>
        </w:rPr>
        <w:t xml:space="preserve">” </w:t>
      </w:r>
      <w:r w:rsidR="000C4627" w:rsidRPr="000C4627">
        <w:rPr>
          <w:sz w:val="24"/>
          <w:szCs w:val="24"/>
          <w:lang w:val="pl-PL"/>
        </w:rPr>
        <w:t>dofinansowanego w ramach Programu Fundusze Europejskie dla Nowoczesnej Gospodarki 2021-2027, Działanie 3.01 Kredyt Ekologiczny, Priorytet 3. Zazielenienie przedsiębiorstw.</w:t>
      </w:r>
    </w:p>
    <w:p w14:paraId="0ACBBF52" w14:textId="600D2C19" w:rsidR="005714E3" w:rsidRDefault="00273761">
      <w:pPr>
        <w:jc w:val="both"/>
      </w:pPr>
      <w:r>
        <w:rPr>
          <w:sz w:val="24"/>
          <w:szCs w:val="24"/>
        </w:rPr>
        <w:t>Zobowiązanie to obejmuje również wszystkie podmioty współpracujące ze mną przy realizacji tego projektu (np. partnerów, dostawców).</w:t>
      </w:r>
    </w:p>
    <w:p w14:paraId="0ACBBF53" w14:textId="77777777" w:rsidR="005714E3" w:rsidRDefault="005714E3">
      <w:pPr>
        <w:jc w:val="both"/>
      </w:pPr>
    </w:p>
    <w:tbl>
      <w:tblPr>
        <w:tblStyle w:val="a"/>
        <w:tblW w:w="9062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531"/>
        <w:gridCol w:w="4531"/>
      </w:tblGrid>
      <w:tr w:rsidR="005714E3" w14:paraId="0ACBBF56" w14:textId="77777777">
        <w:tc>
          <w:tcPr>
            <w:tcW w:w="4531" w:type="dxa"/>
          </w:tcPr>
          <w:p w14:paraId="0ACBBF54" w14:textId="77777777" w:rsidR="005714E3" w:rsidRDefault="0027376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___________________________</w:t>
            </w:r>
          </w:p>
        </w:tc>
        <w:tc>
          <w:tcPr>
            <w:tcW w:w="4531" w:type="dxa"/>
          </w:tcPr>
          <w:p w14:paraId="0ACBBF55" w14:textId="77777777" w:rsidR="005714E3" w:rsidRDefault="0027376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__________________________</w:t>
            </w:r>
          </w:p>
        </w:tc>
      </w:tr>
      <w:tr w:rsidR="005714E3" w14:paraId="0ACBBF59" w14:textId="77777777">
        <w:tc>
          <w:tcPr>
            <w:tcW w:w="4531" w:type="dxa"/>
          </w:tcPr>
          <w:p w14:paraId="0ACBBF57" w14:textId="77777777" w:rsidR="005714E3" w:rsidRDefault="00273761">
            <w:pPr>
              <w:jc w:val="center"/>
            </w:pPr>
            <w:r>
              <w:t>Miejscowość, data</w:t>
            </w:r>
          </w:p>
        </w:tc>
        <w:tc>
          <w:tcPr>
            <w:tcW w:w="4531" w:type="dxa"/>
          </w:tcPr>
          <w:p w14:paraId="0ACBBF58" w14:textId="77777777" w:rsidR="005714E3" w:rsidRDefault="00273761">
            <w:pPr>
              <w:jc w:val="center"/>
            </w:pPr>
            <w:r>
              <w:t>Podpis Wykonawcy</w:t>
            </w:r>
          </w:p>
        </w:tc>
      </w:tr>
    </w:tbl>
    <w:p w14:paraId="0ACBBF5A" w14:textId="77777777" w:rsidR="005714E3" w:rsidRDefault="005714E3" w:rsidP="0020599D"/>
    <w:p w14:paraId="0ACBBF5B" w14:textId="77777777" w:rsidR="005714E3" w:rsidRDefault="005714E3"/>
    <w:sectPr w:rsidR="005714E3">
      <w:headerReference w:type="default" r:id="rId8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658839" w14:textId="77777777" w:rsidR="00B108A9" w:rsidRDefault="00B108A9">
      <w:pPr>
        <w:spacing w:after="0" w:line="240" w:lineRule="auto"/>
      </w:pPr>
      <w:r>
        <w:separator/>
      </w:r>
    </w:p>
  </w:endnote>
  <w:endnote w:type="continuationSeparator" w:id="0">
    <w:p w14:paraId="1C864F13" w14:textId="77777777" w:rsidR="00B108A9" w:rsidRDefault="00B108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2D0C4C61-7D9E-41E4-AB2D-7A60DF72ADE8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altName w:val="Calibri"/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34F3822E-574B-4071-BAAC-0FAC9561ADAC}"/>
    <w:embedBold r:id="rId3" w:fontKey="{293D6CDE-5EC6-4B5D-B089-92F9BEDF52EB}"/>
    <w:embedItalic r:id="rId4" w:fontKey="{8FB6F022-563A-4F1A-8B3C-73E49196A4FB}"/>
    <w:embedBoldItalic r:id="rId5" w:fontKey="{E7F807EE-7703-4D03-95FB-5A59729DA63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F5EB2954-03E1-4779-81DE-479A0F688871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ADBAA2" w14:textId="77777777" w:rsidR="00B108A9" w:rsidRDefault="00B108A9">
      <w:pPr>
        <w:spacing w:after="0" w:line="240" w:lineRule="auto"/>
      </w:pPr>
      <w:r>
        <w:separator/>
      </w:r>
    </w:p>
  </w:footnote>
  <w:footnote w:type="continuationSeparator" w:id="0">
    <w:p w14:paraId="4847468F" w14:textId="77777777" w:rsidR="00B108A9" w:rsidRDefault="00B108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CBBF5C" w14:textId="77777777" w:rsidR="005714E3" w:rsidRDefault="0027376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0ACBBF5D" wp14:editId="0ACBBF5E">
          <wp:extent cx="5760720" cy="548005"/>
          <wp:effectExtent l="0" t="0" r="0" b="0"/>
          <wp:docPr id="1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54800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56E4D35"/>
    <w:multiLevelType w:val="multilevel"/>
    <w:tmpl w:val="7F1CF02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5046587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714E3"/>
    <w:rsid w:val="000C4627"/>
    <w:rsid w:val="0020599D"/>
    <w:rsid w:val="00273761"/>
    <w:rsid w:val="003851AA"/>
    <w:rsid w:val="0055280B"/>
    <w:rsid w:val="005714E3"/>
    <w:rsid w:val="005A36C2"/>
    <w:rsid w:val="00735E41"/>
    <w:rsid w:val="008328E4"/>
    <w:rsid w:val="00B108A9"/>
    <w:rsid w:val="00CD606E"/>
    <w:rsid w:val="00F03C1A"/>
    <w:rsid w:val="00FE39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CBBF1A"/>
  <w15:docId w15:val="{2EA80FFE-7404-4D17-8278-B4463F5D3D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color w:val="2F5496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1"/>
    </w:pPr>
    <w:rPr>
      <w:color w:val="2F5496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sz w:val="56"/>
      <w:szCs w:val="56"/>
    </w:rPr>
  </w:style>
  <w:style w:type="paragraph" w:styleId="Podtytu">
    <w:name w:val="Subtitle"/>
    <w:basedOn w:val="Normalny"/>
    <w:next w:val="Normalny"/>
    <w:uiPriority w:val="11"/>
    <w:qFormat/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jYXq7Pmy1eIkfYY42dOnt/xVqiQ==">CgMxLjA4AHIhMWw0OEJKQmdsMjBwRWdGNXFmYUVqLXE1RmdSYXlDcGVD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859</Words>
  <Characters>5663</Characters>
  <Application>Microsoft Office Word</Application>
  <DocSecurity>0</DocSecurity>
  <Lines>120</Lines>
  <Paragraphs>56</Paragraphs>
  <ScaleCrop>false</ScaleCrop>
  <Company/>
  <LinksUpToDate>false</LinksUpToDate>
  <CharactersWithSpaces>6466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Kancelaria Prawna</cp:lastModifiedBy>
  <cp:revision>6</cp:revision>
  <dcterms:created xsi:type="dcterms:W3CDTF">2026-04-14T15:19:00Z</dcterms:created>
  <dcterms:modified xsi:type="dcterms:W3CDTF">2026-04-16T07:11:00Z</dcterms:modified>
</cp:coreProperties>
</file>